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Umbrella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Group Conscience Minutes 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Date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Jan. </w:t>
      </w:r>
      <w:r>
        <w:rPr>
          <w:b w:val="1"/>
          <w:bCs w:val="1"/>
          <w:sz w:val="30"/>
          <w:szCs w:val="30"/>
          <w:rtl w:val="0"/>
          <w:lang w:val="it-IT"/>
        </w:rPr>
        <w:t>29th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>Group members present    Ruth, Gilda, Phyla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Others present -   Trix, Dave, Dennis, </w:t>
      </w:r>
      <w:r>
        <w:rPr>
          <w:sz w:val="24"/>
          <w:szCs w:val="24"/>
          <w:rtl w:val="0"/>
          <w:lang w:val="it-IT"/>
        </w:rPr>
        <w:t>Simon, Leire</w:t>
      </w: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  <w:r>
        <w:rPr>
          <w:sz w:val="30"/>
          <w:szCs w:val="30"/>
          <w:rtl w:val="0"/>
          <w:lang w:val="en-US"/>
        </w:rPr>
        <w:t xml:space="preserve">: </w:t>
      </w:r>
      <w:r>
        <w:rPr>
          <w:sz w:val="30"/>
          <w:szCs w:val="30"/>
          <w:rtl w:val="0"/>
          <w:lang w:val="it-IT"/>
        </w:rPr>
        <w:t xml:space="preserve">  Gilda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D</w:t>
      </w:r>
      <w:r>
        <w:rPr>
          <w:sz w:val="30"/>
          <w:szCs w:val="30"/>
          <w:rtl w:val="0"/>
          <w:lang w:val="it-IT"/>
        </w:rPr>
        <w:t>ecember</w:t>
      </w:r>
      <w:r>
        <w:rPr>
          <w:sz w:val="30"/>
          <w:szCs w:val="30"/>
          <w:rtl w:val="0"/>
          <w:lang w:val="it-IT"/>
        </w:rPr>
        <w:t xml:space="preserve"> minutes </w:t>
      </w:r>
      <w:r>
        <w:rPr>
          <w:sz w:val="30"/>
          <w:szCs w:val="30"/>
          <w:rtl w:val="0"/>
          <w:lang w:val="it-IT"/>
        </w:rPr>
        <w:t xml:space="preserve">read and </w:t>
      </w:r>
      <w:r>
        <w:rPr>
          <w:sz w:val="30"/>
          <w:szCs w:val="30"/>
          <w:rtl w:val="0"/>
          <w:lang w:val="it-IT"/>
        </w:rPr>
        <w:t>accepted</w:t>
      </w: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G</w:t>
      </w:r>
      <w:r>
        <w:rPr>
          <w:sz w:val="30"/>
          <w:szCs w:val="30"/>
          <w:rtl w:val="0"/>
          <w:lang w:val="en-US"/>
        </w:rPr>
        <w:t xml:space="preserve">roup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</w:t>
      </w:r>
      <w:r>
        <w:rPr>
          <w:sz w:val="30"/>
          <w:szCs w:val="30"/>
          <w:rtl w:val="0"/>
          <w:lang w:val="en-US"/>
        </w:rPr>
        <w:t xml:space="preserve">ervice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R</w:t>
      </w:r>
      <w:r>
        <w:rPr>
          <w:sz w:val="30"/>
          <w:szCs w:val="30"/>
          <w:rtl w:val="0"/>
          <w:lang w:val="en-US"/>
        </w:rPr>
        <w:t>epresentative (</w:t>
      </w:r>
      <w:r>
        <w:rPr>
          <w:b w:val="1"/>
          <w:bCs w:val="1"/>
          <w:sz w:val="30"/>
          <w:szCs w:val="30"/>
          <w:rtl w:val="0"/>
          <w:lang w:val="en-US"/>
        </w:rPr>
        <w:t>GSR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0"/>
          <w:szCs w:val="30"/>
          <w:rtl w:val="0"/>
          <w:lang w:val="it-IT"/>
        </w:rPr>
        <w:t>Phyla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  <w:u w:val="single"/>
          <w:lang w:val="it-IT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decisions made by Group Conscience</w:t>
      </w:r>
      <w:r>
        <w:rPr>
          <w:sz w:val="30"/>
          <w:szCs w:val="30"/>
          <w:rtl w:val="0"/>
          <w:lang w:val="en-US"/>
        </w:rPr>
        <w:t>:</w:t>
      </w:r>
      <w:r>
        <w:rPr>
          <w:sz w:val="30"/>
          <w:szCs w:val="30"/>
          <w:rtl w:val="0"/>
          <w:lang w:val="it-IT"/>
        </w:rPr>
        <w:br w:type="textWrapping"/>
        <w:t xml:space="preserve"> </w:t>
      </w:r>
      <w:r>
        <w:rPr>
          <w:sz w:val="30"/>
          <w:szCs w:val="30"/>
          <w:rtl w:val="0"/>
          <w:lang w:val="it-IT"/>
        </w:rPr>
        <w:t xml:space="preserve">Gilda will contact AAWS regarding permission to create and make available on the UG Page pdf file of the book </w:t>
      </w:r>
      <w:r>
        <w:rPr>
          <w:sz w:val="30"/>
          <w:szCs w:val="30"/>
          <w:u w:val="single"/>
          <w:rtl w:val="0"/>
          <w:lang w:val="it-IT"/>
        </w:rPr>
        <w:t>Experience, Strength and Hope</w:t>
      </w:r>
    </w:p>
    <w:p>
      <w:pPr>
        <w:pStyle w:val="Body"/>
        <w:rPr>
          <w:sz w:val="30"/>
          <w:szCs w:val="30"/>
          <w:u w:val="single"/>
          <w:lang w:val="it-IT"/>
        </w:rPr>
      </w:pP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Dennis will send Gilda the table of contents of </w:t>
      </w:r>
      <w:r>
        <w:rPr>
          <w:sz w:val="30"/>
          <w:szCs w:val="30"/>
          <w:u w:val="single"/>
          <w:rtl w:val="0"/>
          <w:lang w:val="it-IT"/>
        </w:rPr>
        <w:t>Came to Believe</w:t>
      </w:r>
      <w:r>
        <w:rPr>
          <w:sz w:val="30"/>
          <w:szCs w:val="30"/>
          <w:rtl w:val="0"/>
          <w:lang w:val="it-IT"/>
        </w:rPr>
        <w:t>, for modification of the ctb document for use at meetings.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Gilda will contact Arti to make sure she has a copy, for chairing the Thursday meeting in February.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issues deferred to next Group Conscience Meeting: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None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>Next GC:</w:t>
      </w:r>
      <w:r>
        <w:rPr>
          <w:sz w:val="30"/>
          <w:szCs w:val="30"/>
          <w:rtl w:val="0"/>
          <w:lang w:val="it-IT"/>
        </w:rPr>
        <w:t xml:space="preserve">  </w:t>
      </w:r>
      <w:r>
        <w:rPr>
          <w:sz w:val="30"/>
          <w:szCs w:val="30"/>
          <w:rtl w:val="0"/>
          <w:lang w:val="it-IT"/>
        </w:rPr>
        <w:t>Feb 26th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